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F1" w:rsidRPr="00252ADF" w:rsidRDefault="002253F1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  <w:bookmarkStart w:id="0" w:name="_GoBack"/>
      <w:bookmarkEnd w:id="0"/>
      <w:r w:rsidRPr="00252ADF">
        <w:rPr>
          <w:rFonts w:ascii="B Homa" w:hAnsiTheme="minorHAnsi" w:cs="B Nazanin"/>
          <w:noProof/>
          <w:color w:val="000000"/>
        </w:rPr>
        <w:drawing>
          <wp:inline distT="0" distB="0" distL="0" distR="0">
            <wp:extent cx="5934075" cy="774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F1" w:rsidRPr="00252ADF" w:rsidRDefault="002253F1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  <w:r w:rsidRPr="00252ADF">
        <w:rPr>
          <w:rFonts w:ascii="B Homa" w:hAnsiTheme="minorHAnsi" w:cs="B Nazanin" w:hint="cs"/>
          <w:color w:val="000000"/>
          <w:rtl/>
        </w:rPr>
        <w:lastRenderedPageBreak/>
        <w:t>صفحه</w:t>
      </w:r>
      <w:r w:rsidRPr="00252ADF">
        <w:rPr>
          <w:rFonts w:ascii="B Homa" w:hAnsiTheme="minorHAnsi" w:cs="B Nazanin"/>
          <w:color w:val="000000"/>
        </w:rPr>
        <w:t xml:space="preserve"> 1 </w:t>
      </w:r>
      <w:r w:rsidRPr="00252ADF">
        <w:rPr>
          <w:rFonts w:ascii="B Homa" w:hAnsiTheme="minorHAnsi" w:cs="B Nazanin" w:hint="cs"/>
          <w:color w:val="000000"/>
          <w:rtl/>
        </w:rPr>
        <w:t>از</w:t>
      </w:r>
      <w:r w:rsidRPr="00252ADF">
        <w:rPr>
          <w:rFonts w:ascii="B Homa" w:hAnsiTheme="minorHAnsi" w:cs="B Nazanin"/>
          <w:color w:val="000000"/>
        </w:rPr>
        <w:t xml:space="preserve"> 3</w:t>
      </w:r>
    </w:p>
    <w:p w:rsidR="00CF487C" w:rsidRDefault="00CF487C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hAnsiTheme="minorHAnsi" w:cs="B Nazanin"/>
          <w:b/>
          <w:bCs/>
          <w:color w:val="17365D"/>
          <w:sz w:val="26"/>
          <w:szCs w:val="24"/>
        </w:rPr>
      </w:pPr>
      <w:r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                           </w:t>
      </w:r>
    </w:p>
    <w:p w:rsidR="00CF487C" w:rsidRDefault="00CF487C" w:rsidP="00CF48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hAnsiTheme="minorHAnsi" w:cs="B Nazanin"/>
          <w:b/>
          <w:bCs/>
          <w:color w:val="17365D"/>
          <w:sz w:val="26"/>
          <w:szCs w:val="24"/>
        </w:rPr>
      </w:pPr>
      <w:r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                          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بهینه</w:t>
      </w:r>
      <w:r w:rsidR="002253F1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سازی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اجرای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قانون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خدمت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پزشکان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و</w:t>
      </w:r>
      <w:r w:rsidR="00E32E0B"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Titr,Bold" w:hAnsiTheme="minorHAnsi" w:cs="B Nazanin" w:hint="cs"/>
          <w:b/>
          <w:bCs/>
          <w:color w:val="17365D"/>
          <w:sz w:val="26"/>
          <w:szCs w:val="24"/>
          <w:rtl/>
        </w:rPr>
        <w:t>پیراپزشکان</w:t>
      </w:r>
    </w:p>
    <w:p w:rsidR="00CF487C" w:rsidRDefault="00CF487C" w:rsidP="00CF48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hAnsiTheme="minorHAnsi" w:cs="B Nazanin"/>
          <w:b/>
          <w:bCs/>
          <w:color w:val="17365D"/>
          <w:sz w:val="26"/>
          <w:szCs w:val="24"/>
        </w:rPr>
      </w:pPr>
    </w:p>
    <w:p w:rsidR="00CF487C" w:rsidRDefault="00CF487C" w:rsidP="00CF48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hAnsiTheme="minorHAnsi" w:cs="B Nazanin"/>
          <w:b/>
          <w:bCs/>
          <w:color w:val="17365D"/>
          <w:sz w:val="26"/>
          <w:szCs w:val="24"/>
        </w:rPr>
      </w:pPr>
    </w:p>
    <w:p w:rsidR="00CF487C" w:rsidRDefault="00CF487C" w:rsidP="00CF48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hAnsiTheme="minorHAnsi" w:cs="B Nazanin"/>
          <w:b/>
          <w:bCs/>
          <w:color w:val="17365D"/>
          <w:sz w:val="26"/>
          <w:szCs w:val="24"/>
        </w:rPr>
      </w:pPr>
    </w:p>
    <w:p w:rsidR="00E32E0B" w:rsidRPr="00252ADF" w:rsidRDefault="002253F1" w:rsidP="00CF48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Titr,Bold" w:hAnsiTheme="minorHAnsi" w:cs="B Nazanin"/>
          <w:b/>
          <w:bCs/>
          <w:color w:val="17365D"/>
          <w:sz w:val="26"/>
          <w:szCs w:val="24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منظور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استفاده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چه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بهتر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ظرفیت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پیراپزشکان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توجه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وجود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مناطق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گوناگون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کشور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سطوح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متفاوت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مذکور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هستند،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بدینوسیله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موارد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زیر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جهت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اجرا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ابلاغ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گردد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>: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Homa" w:hAnsiTheme="minorHAnsi" w:cs="B Nazanin"/>
          <w:color w:val="000000"/>
        </w:rPr>
        <w:t>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1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فارغ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التحصیلان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بهداشت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دهان،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تکنیسین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سلامت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دهان،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پرستاری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دندانپزشکی،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پروتز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ساخت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پروتز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شمول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پیراپزشکان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خارج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گردند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: 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حاضر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انجام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میباشند،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طبق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برنامه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ریزی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/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دانشکده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خاتمه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دریافت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نمایند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Homa" w:hAnsiTheme="minorHAnsi" w:cs="B Nazanin"/>
          <w:color w:val="000000"/>
        </w:rPr>
        <w:t>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2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خدمات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proofErr w:type="gramStart"/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شاغل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proofErr w:type="gramEnd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دندانپزشک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کمتر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باشند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شامل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افرادی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انجام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سربازی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کارت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دریافت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کنند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کسر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سربازی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دارند،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  <w:lang w:bidi="fa-IR"/>
        </w:rPr>
      </w:pP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. </w:t>
      </w:r>
      <w:r w:rsidRPr="00252ADF">
        <w:rPr>
          <w:rFonts w:ascii="B Nazanin" w:hAnsiTheme="minorHAnsi" w:cs="B Nazanin" w:hint="cs"/>
          <w:color w:val="000000"/>
          <w:sz w:val="28"/>
          <w:szCs w:val="28"/>
        </w:rPr>
        <w:t>»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مازاد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</w:rPr>
        <w:t>«</w:t>
      </w:r>
      <w:r w:rsidR="00CA124B">
        <w:rPr>
          <w:rFonts w:ascii="B Nazanin" w:hAnsiTheme="minorHAnsi" w:cs="B Nazanin" w:hint="cs"/>
          <w:color w:val="000000"/>
          <w:sz w:val="28"/>
          <w:szCs w:val="28"/>
          <w:rtl/>
          <w:lang w:bidi="fa-IR"/>
        </w:rPr>
        <w:t>اعلام می گردد.</w:t>
      </w:r>
    </w:p>
    <w:p w:rsidR="00E32E0B" w:rsidRPr="00252ADF" w:rsidRDefault="00E32E0B" w:rsidP="009079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Homa" w:hAnsiTheme="minorHAnsi" w:cs="B Nazanin"/>
          <w:color w:val="000000"/>
        </w:rPr>
        <w:t xml:space="preserve">-3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خدمات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کلیه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مذکور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="009079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90796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 های</w:t>
      </w:r>
      <w:r w:rsidR="00907969" w:rsidRPr="00252ADF">
        <w:rPr>
          <w:rFonts w:asciiTheme="minorHAnsi" w:hAnsiTheme="minorHAnsi" w:cs="Times New Roman" w:hint="cs"/>
          <w:color w:val="000000"/>
          <w:sz w:val="28"/>
          <w:szCs w:val="28"/>
          <w:rtl/>
          <w:lang w:bidi="fa-IR"/>
        </w:rPr>
        <w:t>‹‹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</w:rPr>
        <w:t>«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8D70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وزارت متبوع (غیراز پزشک </w:t>
      </w:r>
      <w:proofErr w:type="gramStart"/>
      <w:r w:rsidR="008D70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ودندانپزشک )</w:t>
      </w:r>
      <w:proofErr w:type="gramEnd"/>
    </w:p>
    <w:p w:rsidR="00E32E0B" w:rsidRPr="00252ADF" w:rsidRDefault="00E32E0B" w:rsidP="008D70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بیش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4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</w:t>
      </w:r>
      <w:r w:rsidR="008D70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ه 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مداوم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="008D70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انتظار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امکان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بکارگیری</w:t>
      </w:r>
    </w:p>
    <w:p w:rsidR="00E32E0B" w:rsidRPr="00252ADF" w:rsidRDefault="008D7019" w:rsidP="008D70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آنان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هیچ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واحدهای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تابعه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خود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نداشته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باشد،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</w:rPr>
        <w:t>»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مازاد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</w:rPr>
        <w:t>«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تلقی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میگردد .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بدیهی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 مدت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انتظار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صرفاً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پذیرفته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خواهد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داوطلب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همسر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ایشان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شهرستانهای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تابعه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متولد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داوطلب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حداقل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4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سنوات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تحصیلی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خود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دبستان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راهنمایی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دبیرستان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شهرستانهای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سپری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کرده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Homa" w:hAnsiTheme="minorHAnsi" w:cs="B Nazanin"/>
          <w:color w:val="000000"/>
        </w:rPr>
        <w:t>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4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تمدید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تداوم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2253F1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مختلف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اجباری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اختیاری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گروه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proofErr w:type="gramStart"/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پرستاری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شامل</w:t>
      </w:r>
      <w:proofErr w:type="gramEnd"/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پرستاری،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اتاق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عمل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هوشبری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="00252AD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ممنوع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اعلام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میگردد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.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امکان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تمدید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مذکور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صرفاً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مناطقی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سالانه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سوی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وزارت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متبوع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اعلام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میگردد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مجاز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9879B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1 </w:t>
      </w:r>
      <w:r w:rsidR="00B12F66">
        <w:rPr>
          <w:rFonts w:ascii="B Nazanin" w:hAnsiTheme="minorHAnsi" w:cs="B Nazanin" w:hint="cs"/>
          <w:color w:val="000000"/>
          <w:sz w:val="28"/>
          <w:szCs w:val="28"/>
          <w:rtl/>
        </w:rPr>
        <w:t>- اف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رادی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حاضر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قالب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تداوم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فعالیت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="00B95F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گروه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پرستاری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(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طبق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برنامه</w:t>
      </w:r>
      <w:r w:rsidR="00B12F6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ریزی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/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دانشکده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توجه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مفاد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بخشنامه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شماره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442</w:t>
      </w:r>
      <w:r w:rsidR="009879BF">
        <w:rPr>
          <w:rFonts w:ascii="B Nazanin" w:hAnsiTheme="minorHAnsi" w:cs="B Nazanin"/>
          <w:color w:val="000000"/>
          <w:sz w:val="28"/>
          <w:szCs w:val="28"/>
        </w:rPr>
        <w:t>3</w:t>
      </w:r>
      <w:r w:rsidR="00B95F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B12F6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/209/د مورخ </w:t>
      </w:r>
    </w:p>
    <w:p w:rsidR="00E32E0B" w:rsidRPr="00252ADF" w:rsidRDefault="00B12F66" w:rsidP="00B12F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>
        <w:rPr>
          <w:rFonts w:ascii="B Nazanin" w:hAnsiTheme="minorHAnsi" w:cs="B Nazanin" w:hint="cs"/>
          <w:color w:val="000000"/>
          <w:sz w:val="28"/>
          <w:szCs w:val="28"/>
          <w:rtl/>
        </w:rPr>
        <w:t>24/8/1393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حداکثر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شهریور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>1398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خاتمه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داده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شده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دریافت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نمایند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B95F69" w:rsidRPr="00252ADF" w:rsidRDefault="00B95F69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Homa" w:hAnsiTheme="minorHAnsi" w:cs="B Nazanin"/>
          <w:color w:val="000000"/>
        </w:rPr>
      </w:pPr>
      <w:r w:rsidRPr="00252ADF">
        <w:rPr>
          <w:rFonts w:ascii="B Homa" w:hAnsiTheme="minorHAnsi" w:cs="B Nazanin" w:hint="cs"/>
          <w:color w:val="000000"/>
          <w:rtl/>
        </w:rPr>
        <w:t>صفحه</w:t>
      </w:r>
      <w:r w:rsidRPr="00252ADF">
        <w:rPr>
          <w:rFonts w:ascii="B Homa" w:hAnsiTheme="minorHAnsi" w:cs="B Nazanin"/>
          <w:color w:val="000000"/>
        </w:rPr>
        <w:t xml:space="preserve"> 2 </w:t>
      </w:r>
      <w:r w:rsidRPr="00252ADF">
        <w:rPr>
          <w:rFonts w:ascii="B Homa" w:hAnsiTheme="minorHAnsi" w:cs="B Nazanin" w:hint="cs"/>
          <w:color w:val="000000"/>
          <w:rtl/>
        </w:rPr>
        <w:t>از</w:t>
      </w:r>
      <w:r w:rsidRPr="00252ADF">
        <w:rPr>
          <w:rFonts w:ascii="B Homa" w:hAnsiTheme="minorHAnsi" w:cs="B Nazanin"/>
          <w:color w:val="000000"/>
        </w:rPr>
        <w:t xml:space="preserve"> 3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3E22C9">
        <w:rPr>
          <w:rFonts w:ascii="B Nazanin" w:hAnsiTheme="minorHAnsi" w:cs="B Nazanin"/>
          <w:color w:val="000000"/>
          <w:sz w:val="28"/>
          <w:szCs w:val="28"/>
        </w:rPr>
        <w:t>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2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نیروی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انسانی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/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دانشکده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B95F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طریق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بکارگیری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نیروی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مرتفع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نگردد،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میتواند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جذب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نیرو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طریق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شرکتهای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پیمانکاری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اخذ</w:t>
      </w:r>
      <w:r w:rsidR="00B95F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مجوز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معاونت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توسعه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مدیریت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منابع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وزارت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رعایت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ضوابط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مربوطه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اقدام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نماید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3E22C9" w:rsidP="003E22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r>
        <w:rPr>
          <w:rFonts w:ascii="B Nazanin" w:hAnsiTheme="minorHAnsi" w:cs="B Nazanin" w:hint="cs"/>
          <w:color w:val="000000"/>
          <w:sz w:val="28"/>
          <w:szCs w:val="28"/>
          <w:rtl/>
        </w:rPr>
        <w:t>تبصره3-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تمدید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B95F6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گروه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پرستاری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مناطق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مجاز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حداکثر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2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امکان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پذیر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باشد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پس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ادامه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نسبت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کاهش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نیروهای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طرحی،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مطابق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مفاد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2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4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بررسی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اقدام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خواهد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FB5EE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/>
          <w:color w:val="000000"/>
        </w:rPr>
        <w:t>-</w:t>
      </w:r>
      <w:proofErr w:type="gramStart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5 </w:t>
      </w:r>
      <w:r w:rsidR="00FB5EE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مصوبات</w:t>
      </w:r>
      <w:proofErr w:type="gramEnd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کمیسیون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موضوع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مواد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2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FB5EE9">
        <w:rPr>
          <w:rFonts w:ascii="B Nazanin" w:hAnsiTheme="minorHAnsi" w:cs="B Nazanin" w:hint="cs"/>
          <w:color w:val="000000"/>
          <w:sz w:val="28"/>
          <w:szCs w:val="28"/>
          <w:rtl/>
        </w:rPr>
        <w:t>3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آیین</w:t>
      </w:r>
      <w:r w:rsidR="0039663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نامه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اجرایی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پیراپزشکان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خصوص</w:t>
      </w:r>
    </w:p>
    <w:p w:rsidR="00271AAF" w:rsidRDefault="00E32E0B" w:rsidP="00271A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موارد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زیر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لغو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میگردد</w:t>
      </w:r>
      <w:r w:rsidR="00FB5EE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:</w:t>
      </w:r>
    </w:p>
    <w:p w:rsidR="00E32E0B" w:rsidRPr="00252ADF" w:rsidRDefault="0039663F" w:rsidP="00271A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الف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>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مصوبه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مورخ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18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>/08/1394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موضوع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بخشنامه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شماره</w:t>
      </w:r>
      <w:r w:rsidR="00271AAF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2750/207/د مورخ 20/10/1394 (انجام طرح 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موقت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قبل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سربازی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(</w:t>
      </w:r>
    </w:p>
    <w:p w:rsidR="00E32E0B" w:rsidRPr="00252ADF" w:rsidRDefault="00C16419" w:rsidP="00C164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-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مصوبه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مورخ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02/05/1392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موضوع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بخشنامه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شماره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23/05/1392 (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عدم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اعمال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ضریب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واقعی</w:t>
      </w:r>
      <w:r w:rsidRPr="00C1641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محرومیت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منطقه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امکان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ادامه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سقف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>(</w:t>
      </w:r>
    </w:p>
    <w:p w:rsidR="00E32E0B" w:rsidRPr="00252ADF" w:rsidRDefault="00E32E0B" w:rsidP="00FB5EE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C164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</w:t>
      </w:r>
      <w:r w:rsidR="00C1641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C1641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- </w:t>
      </w:r>
      <w:r w:rsidR="00C16419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مصوبه</w:t>
      </w:r>
      <w:r w:rsidR="00C16419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FB5EE9">
        <w:rPr>
          <w:rFonts w:ascii="B Nazanin" w:hAnsiTheme="minorHAnsi" w:cs="B Nazanin" w:hint="cs"/>
          <w:color w:val="000000"/>
          <w:sz w:val="28"/>
          <w:szCs w:val="28"/>
          <w:rtl/>
        </w:rPr>
        <w:t>مورخ  14/08/1384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موضوع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بخشنامه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شماره</w:t>
      </w:r>
      <w:r w:rsidR="00C1641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215978/7/الف مورخ 06/09/1384 (ردیف 4بند 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: </w:t>
      </w:r>
      <w:r w:rsidR="00FB5EE9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خصوص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سطح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اول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آیین</w:t>
      </w:r>
      <w:r w:rsidR="00D11642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نامه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عملکرد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استثنایی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تحصیلات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اعطایی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استعدادهای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درخشان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شامل</w:t>
      </w:r>
    </w:p>
    <w:p w:rsidR="00E32E0B" w:rsidRPr="00252ADF" w:rsidRDefault="00E32E0B" w:rsidP="00C164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proofErr w:type="gramStart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>o</w:t>
      </w:r>
      <w:proofErr w:type="gramEnd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="0019671D">
        <w:rPr>
          <w:rFonts w:ascii="Courier New,BoldItalic" w:hAnsi="Courier New,BoldItalic" w:cs="B Nazanin" w:hint="cs"/>
          <w:b/>
          <w:bCs/>
          <w:i/>
          <w:iCs/>
          <w:color w:val="000000"/>
          <w:sz w:val="28"/>
          <w:szCs w:val="28"/>
          <w:rtl/>
        </w:rPr>
        <w:t xml:space="preserve"> 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دارندگان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رتبه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C16419">
        <w:rPr>
          <w:rFonts w:ascii="B Nazanin" w:hAnsiTheme="minorHAnsi" w:cs="B Nazanin" w:hint="cs"/>
          <w:color w:val="000000"/>
          <w:sz w:val="28"/>
          <w:szCs w:val="28"/>
          <w:rtl/>
        </w:rPr>
        <w:t>10-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1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کنکور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سراسری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proofErr w:type="gramStart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>o</w:t>
      </w:r>
      <w:proofErr w:type="gramEnd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="0019671D">
        <w:rPr>
          <w:rFonts w:ascii="Courier New,BoldItalic" w:hAnsi="Courier New,BoldItalic" w:cs="B Nazanin" w:hint="cs"/>
          <w:b/>
          <w:bCs/>
          <w:i/>
          <w:iCs/>
          <w:color w:val="000000"/>
          <w:sz w:val="28"/>
          <w:szCs w:val="28"/>
          <w:rtl/>
        </w:rPr>
        <w:t xml:space="preserve"> 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دارندگان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مدال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طلای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المپیاد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کشوری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دانشآموزی</w:t>
      </w:r>
    </w:p>
    <w:p w:rsidR="00E32E0B" w:rsidRPr="00252ADF" w:rsidRDefault="00E32E0B" w:rsidP="00C164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proofErr w:type="gramStart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>o</w:t>
      </w:r>
      <w:proofErr w:type="gramEnd"/>
      <w:r w:rsidRPr="00252ADF">
        <w:rPr>
          <w:rFonts w:ascii="Courier New,BoldItalic" w:hAnsi="Courier New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="0019671D">
        <w:rPr>
          <w:rFonts w:ascii="Courier New,BoldItalic" w:hAnsi="Courier New,BoldItalic" w:cs="B Nazanin" w:hint="cs"/>
          <w:b/>
          <w:bCs/>
          <w:i/>
          <w:iCs/>
          <w:color w:val="000000"/>
          <w:sz w:val="28"/>
          <w:szCs w:val="28"/>
          <w:rtl/>
        </w:rPr>
        <w:t xml:space="preserve"> 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دارندگان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رتبه</w:t>
      </w:r>
      <w:r w:rsidR="00471607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 </w:t>
      </w:r>
      <w:r w:rsidR="00C16419">
        <w:rPr>
          <w:rFonts w:ascii="B Nazanin" w:hAnsiTheme="minorHAnsi" w:cs="B Nazanin" w:hint="cs"/>
          <w:color w:val="000000"/>
          <w:sz w:val="28"/>
          <w:szCs w:val="28"/>
          <w:rtl/>
        </w:rPr>
        <w:t>3- 1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آزمون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جامع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علوم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پزشکی،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دندانپزشکی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داروسازی،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/>
          <w:color w:val="000000"/>
        </w:rPr>
        <w:t xml:space="preserve"> -</w:t>
      </w:r>
    </w:p>
    <w:p w:rsidR="00E32E0B" w:rsidRDefault="0019671D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   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کارورزی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ورودی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دستیاری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تخصصی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دندانپزشکی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>(</w:t>
      </w:r>
    </w:p>
    <w:p w:rsidR="00E32E0B" w:rsidRPr="00252ADF" w:rsidRDefault="00647E19" w:rsidP="00647E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د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مصوبه مورخ 21/01/1385 موضوع بخشنامه شماره 22464/7/الف مورخ 29/01/1385 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بانوانی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همسرشان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فوت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نموده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(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: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اساس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حاضر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انجام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میباشند،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طبق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برنامه</w:t>
      </w:r>
      <w:r w:rsidRPr="00252ADF">
        <w:rPr>
          <w:rFonts w:ascii="B Nazanin" w:hAnsiTheme="minorHAnsi" w:cs="B Nazanin"/>
          <w:color w:val="000000"/>
        </w:rPr>
        <w:t>-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ریزی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/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دانشکده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پایان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جاری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خاتمه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داده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شوند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5F0F25" w:rsidP="005F0F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>
        <w:rPr>
          <w:rFonts w:ascii="B Nazanin" w:hAnsiTheme="minorHAnsi" w:cs="B Nazanin" w:hint="cs"/>
          <w:color w:val="000000"/>
          <w:sz w:val="28"/>
          <w:szCs w:val="28"/>
          <w:rtl/>
        </w:rPr>
        <w:t>6-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ابتدای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سال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>
        <w:rPr>
          <w:rFonts w:ascii="B Nazanin" w:hAnsiTheme="minorHAnsi" w:cs="B Nazanin" w:hint="cs"/>
          <w:color w:val="000000"/>
          <w:sz w:val="28"/>
          <w:szCs w:val="28"/>
          <w:rtl/>
        </w:rPr>
        <w:t>1398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اجرای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ماده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4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پیراپزشکان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کلیه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اجباری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تأکید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قرار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میگیرد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: </w:t>
      </w:r>
      <w:r w:rsidR="005F0F25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بدین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ترتیب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حداکثر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پس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فارغ</w:t>
      </w:r>
      <w:r w:rsidR="005F0F25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التحصیلی،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وضعیت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خود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سامانه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تعیین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تکلیف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ننماید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عدم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ثبت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سامانه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(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شامل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اضافه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شرح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ذیل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بدون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احتساب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ضریب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محرومیت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میگردد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:</w:t>
      </w:r>
    </w:p>
    <w:p w:rsidR="00E32E0B" w:rsidRDefault="00E32E0B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  <w:r w:rsidRPr="00252ADF">
        <w:rPr>
          <w:rFonts w:ascii="Symbol" w:hAnsi="Symbol" w:cs="B Nazanin"/>
          <w:color w:val="000000"/>
          <w:sz w:val="28"/>
          <w:szCs w:val="28"/>
        </w:rPr>
        <w:t></w:t>
      </w:r>
      <w:r w:rsidRPr="00252ADF">
        <w:rPr>
          <w:rFonts w:ascii="Symbol" w:hAnsi="Symbol" w:cs="B Nazanin"/>
          <w:color w:val="000000"/>
          <w:sz w:val="28"/>
          <w:szCs w:val="28"/>
        </w:rPr>
        <w:t>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سه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اضافه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تأخیر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>3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تا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>6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</w:p>
    <w:p w:rsidR="004A7586" w:rsidRDefault="004A7586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</w:p>
    <w:p w:rsidR="004A7586" w:rsidRDefault="004A7586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</w:p>
    <w:p w:rsidR="004A7586" w:rsidRDefault="004A7586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  <w:rtl/>
        </w:rPr>
      </w:pPr>
    </w:p>
    <w:p w:rsidR="004A7586" w:rsidRPr="00252ADF" w:rsidRDefault="004A7586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r w:rsidRPr="00252ADF">
        <w:rPr>
          <w:rFonts w:ascii="B Nazanin" w:hAnsiTheme="minorHAnsi" w:cs="B Nazanin" w:hint="cs"/>
          <w:color w:val="000000"/>
          <w:rtl/>
        </w:rPr>
        <w:t>صفحه</w:t>
      </w:r>
      <w:r w:rsidRPr="00252ADF">
        <w:rPr>
          <w:rFonts w:ascii="B Nazanin" w:hAnsiTheme="minorHAnsi" w:cs="B Nazanin"/>
          <w:color w:val="000000"/>
        </w:rPr>
        <w:t xml:space="preserve"> 3 </w:t>
      </w:r>
      <w:r w:rsidRPr="00252ADF">
        <w:rPr>
          <w:rFonts w:ascii="B Nazanin" w:hAnsiTheme="minorHAnsi" w:cs="B Nazanin" w:hint="cs"/>
          <w:color w:val="000000"/>
          <w:rtl/>
        </w:rPr>
        <w:t>از</w:t>
      </w:r>
      <w:r w:rsidRPr="00252ADF">
        <w:rPr>
          <w:rFonts w:ascii="B Nazanin" w:hAnsiTheme="minorHAnsi" w:cs="B Nazanin"/>
          <w:color w:val="000000"/>
        </w:rPr>
        <w:t xml:space="preserve"> 3</w:t>
      </w:r>
    </w:p>
    <w:p w:rsidR="00E32E0B" w:rsidRPr="00252ADF" w:rsidRDefault="00E32E0B" w:rsidP="004A75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Symbol" w:hAnsi="Symbol" w:cs="B Nazanin"/>
          <w:color w:val="000000"/>
          <w:sz w:val="28"/>
          <w:szCs w:val="28"/>
        </w:rPr>
        <w:t></w:t>
      </w:r>
      <w:r w:rsidRPr="00252ADF">
        <w:rPr>
          <w:rFonts w:ascii="Symbol" w:hAnsi="Symbol" w:cs="B Nazanin"/>
          <w:color w:val="000000"/>
          <w:sz w:val="28"/>
          <w:szCs w:val="28"/>
        </w:rPr>
        <w:t>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اضافه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تأخیر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بیش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>6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ماه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تبصره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- 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اضافه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بایستی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یکی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شهرستانهای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محروم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فاقد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صف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انتظار،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تشخیص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دانشگاه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/>
          <w:color w:val="000000"/>
        </w:rPr>
        <w:t>-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انجام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پذیرد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4B45F4" w:rsidP="004B45F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>
        <w:rPr>
          <w:rFonts w:ascii="B Nazanin" w:hAnsiTheme="minorHAnsi" w:cs="B Nazanin" w:hint="cs"/>
          <w:color w:val="000000"/>
          <w:rtl/>
        </w:rPr>
        <w:t xml:space="preserve">7- 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بکارگیری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کلیه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فارغ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التحصیلان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رشته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مورد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مازاد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نیاز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صرفاً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قبال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تعداد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پستهای</w:t>
      </w:r>
      <w:r w:rsidR="00E32E0B"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="00E32E0B"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مصوب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proofErr w:type="gramStart"/>
      <w:r w:rsidRPr="00252ADF">
        <w:rPr>
          <w:rFonts w:ascii="B Nazanin" w:hAnsiTheme="minorHAnsi" w:cs="B Nazanin"/>
          <w:color w:val="000000"/>
          <w:sz w:val="28"/>
          <w:szCs w:val="28"/>
        </w:rPr>
        <w:t>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پس</w:t>
      </w:r>
      <w:proofErr w:type="gramEnd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کسر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کلیه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نیروهای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موجود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اعم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رسمی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پیمانی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قراردادی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شرکتی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طرحی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پیام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آور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برابر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شرایط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احراز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طبقه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بندی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مشاغل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پس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از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تأمین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بار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مالی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مربوطه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امکان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پذیر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است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>.</w:t>
      </w:r>
    </w:p>
    <w:p w:rsidR="00E32E0B" w:rsidRPr="00252ADF" w:rsidRDefault="00E32E0B" w:rsidP="00B95F6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Theme="minorHAnsi" w:cs="B Nazanin"/>
          <w:color w:val="000000"/>
          <w:sz w:val="28"/>
          <w:szCs w:val="28"/>
        </w:rPr>
      </w:pPr>
      <w:r w:rsidRPr="00252ADF">
        <w:rPr>
          <w:rFonts w:ascii="B Nazanin" w:hAnsiTheme="minorHAnsi" w:cs="B Nazanin"/>
          <w:color w:val="000000"/>
        </w:rPr>
        <w:t>-</w:t>
      </w:r>
      <w:proofErr w:type="gramStart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8 </w:t>
      </w:r>
      <w:r w:rsidR="004B45F4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بکارگیری</w:t>
      </w:r>
      <w:proofErr w:type="gramEnd"/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مشمولین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قانون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خدمت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پیراپزشکان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به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صورت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تمام</w:t>
      </w:r>
      <w:r w:rsidR="004A7586">
        <w:rPr>
          <w:rFonts w:ascii="B Nazanin" w:hAnsiTheme="minorHAnsi" w:cs="B Nazanin" w:hint="cs"/>
          <w:color w:val="000000"/>
          <w:sz w:val="28"/>
          <w:szCs w:val="28"/>
          <w:rtl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وقت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)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قالب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عناوینی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چون</w:t>
      </w:r>
    </w:p>
    <w:p w:rsidR="00FD0850" w:rsidRPr="00252ADF" w:rsidRDefault="00E32E0B" w:rsidP="00010233">
      <w:pPr>
        <w:bidi/>
        <w:jc w:val="both"/>
        <w:rPr>
          <w:rFonts w:cs="B Nazanin"/>
        </w:rPr>
      </w:pP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اقماری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و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غیره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(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در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هر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شرایطی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ممنوع</w:t>
      </w:r>
      <w:r w:rsidRPr="00252ADF">
        <w:rPr>
          <w:rFonts w:ascii="B Nazanin" w:hAnsiTheme="minorHAnsi" w:cs="B Nazanin"/>
          <w:color w:val="000000"/>
          <w:sz w:val="28"/>
          <w:szCs w:val="28"/>
        </w:rPr>
        <w:t xml:space="preserve"> </w:t>
      </w:r>
      <w:r w:rsidRPr="00252ADF">
        <w:rPr>
          <w:rFonts w:ascii="B Nazanin" w:hAnsiTheme="minorHAnsi" w:cs="B Nazanin" w:hint="cs"/>
          <w:color w:val="000000"/>
          <w:sz w:val="28"/>
          <w:szCs w:val="28"/>
          <w:rtl/>
        </w:rPr>
        <w:t>میباشد</w:t>
      </w:r>
      <w:r w:rsidR="00010233">
        <w:rPr>
          <w:rFonts w:ascii="B Nazanin" w:hAnsiTheme="minorHAnsi" w:cs="B Nazanin" w:hint="cs"/>
          <w:color w:val="000000"/>
          <w:sz w:val="28"/>
          <w:szCs w:val="28"/>
          <w:rtl/>
        </w:rPr>
        <w:t>.</w:t>
      </w:r>
    </w:p>
    <w:sectPr w:rsidR="00FD0850" w:rsidRPr="00252ADF" w:rsidSect="00FD0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B"/>
    <w:rsid w:val="00010233"/>
    <w:rsid w:val="00194EC2"/>
    <w:rsid w:val="0019671D"/>
    <w:rsid w:val="002253F1"/>
    <w:rsid w:val="00252ADF"/>
    <w:rsid w:val="00271AAF"/>
    <w:rsid w:val="0039663F"/>
    <w:rsid w:val="003E22C9"/>
    <w:rsid w:val="00471607"/>
    <w:rsid w:val="004A7586"/>
    <w:rsid w:val="004B45F4"/>
    <w:rsid w:val="00511AF0"/>
    <w:rsid w:val="005E1213"/>
    <w:rsid w:val="005F0F25"/>
    <w:rsid w:val="00647E19"/>
    <w:rsid w:val="007C4DA7"/>
    <w:rsid w:val="008D7019"/>
    <w:rsid w:val="00907969"/>
    <w:rsid w:val="00961E99"/>
    <w:rsid w:val="009879BF"/>
    <w:rsid w:val="00A63162"/>
    <w:rsid w:val="00B12F66"/>
    <w:rsid w:val="00B605D5"/>
    <w:rsid w:val="00B95F69"/>
    <w:rsid w:val="00C16419"/>
    <w:rsid w:val="00CA124B"/>
    <w:rsid w:val="00CD52F2"/>
    <w:rsid w:val="00CF487C"/>
    <w:rsid w:val="00D11642"/>
    <w:rsid w:val="00DA7258"/>
    <w:rsid w:val="00E32E0B"/>
    <w:rsid w:val="00FA757F"/>
    <w:rsid w:val="00FB5EE9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A4B430F-3D3E-4012-832B-0C447849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F2"/>
    <w:rPr>
      <w:rFonts w:ascii="B Yagut" w:hAnsi="B Yagut" w:cs="B Yagu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وفاء حسن زاده حردانی</cp:lastModifiedBy>
  <cp:revision>2</cp:revision>
  <dcterms:created xsi:type="dcterms:W3CDTF">2022-09-06T07:52:00Z</dcterms:created>
  <dcterms:modified xsi:type="dcterms:W3CDTF">2022-09-06T07:52:00Z</dcterms:modified>
</cp:coreProperties>
</file>